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A7F522F" w14:textId="77777777" w:rsidR="00F6747C" w:rsidRPr="00F6747C" w:rsidRDefault="00B736EB" w:rsidP="00F6747C">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F6747C" w:rsidRPr="00F6747C">
        <w:rPr>
          <w:rFonts w:ascii="Arial" w:eastAsia="Times New Roman" w:hAnsi="Arial" w:cs="Arial"/>
          <w:b/>
          <w:bCs/>
          <w:color w:val="363636"/>
          <w:sz w:val="24"/>
          <w:szCs w:val="24"/>
          <w:lang w:eastAsia="uk-UA"/>
        </w:rPr>
        <w:t>№179дп-26</w:t>
      </w:r>
    </w:p>
    <w:p w14:paraId="21E84B7E" w14:textId="63E21CF0" w:rsidR="00F6747C" w:rsidRPr="00F6747C" w:rsidRDefault="00F6747C" w:rsidP="00F6747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F6747C">
        <w:rPr>
          <w:rFonts w:ascii="Arial" w:eastAsia="Times New Roman" w:hAnsi="Arial" w:cs="Arial"/>
          <w:b/>
          <w:bCs/>
          <w:color w:val="363636"/>
          <w:sz w:val="24"/>
          <w:szCs w:val="24"/>
          <w:lang w:eastAsia="uk-UA"/>
        </w:rPr>
        <w:t>26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F6747C">
        <w:rPr>
          <w:rFonts w:ascii="Arial" w:eastAsia="Times New Roman" w:hAnsi="Arial" w:cs="Arial"/>
          <w:b/>
          <w:bCs/>
          <w:color w:val="363636"/>
          <w:sz w:val="24"/>
          <w:szCs w:val="24"/>
          <w:lang w:eastAsia="uk-UA"/>
        </w:rPr>
        <w:t>Київ</w:t>
      </w:r>
    </w:p>
    <w:p w14:paraId="67A4D572" w14:textId="77777777" w:rsidR="00F6747C" w:rsidRPr="00F6747C" w:rsidRDefault="00F6747C" w:rsidP="00F6747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F6747C">
        <w:rPr>
          <w:rFonts w:ascii="Arial" w:eastAsia="Times New Roman" w:hAnsi="Arial" w:cs="Arial"/>
          <w:b/>
          <w:bCs/>
          <w:color w:val="363636"/>
          <w:sz w:val="24"/>
          <w:szCs w:val="24"/>
          <w:lang w:eastAsia="uk-UA"/>
        </w:rPr>
        <w:t>Про закриття дисциплінарного провадження стосовно прокурора Шевченківської окружної прокуратури міста Запоріжжя Запорізької області Березовської Анастасії Володимирівни</w:t>
      </w:r>
    </w:p>
    <w:p w14:paraId="399D6ADA" w14:textId="77777777" w:rsidR="00F6747C" w:rsidRPr="00F6747C" w:rsidRDefault="00F6747C" w:rsidP="00F6747C">
      <w:pPr>
        <w:spacing w:after="0" w:line="240" w:lineRule="auto"/>
        <w:rPr>
          <w:rFonts w:ascii="Times New Roman" w:eastAsia="Times New Roman" w:hAnsi="Times New Roman" w:cs="Times New Roman"/>
          <w:sz w:val="24"/>
          <w:szCs w:val="24"/>
          <w:lang w:eastAsia="uk-UA"/>
        </w:rPr>
      </w:pPr>
    </w:p>
    <w:p w14:paraId="6719115F"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Кваліфікаційно-дисциплінарна комісія прокурорів (далі – Комісія, КДКП)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відсутність дисциплінарного проступку в діях прокурора Шевченківської окружної прокуратури міста Запоріжжя Запорізької області Березовської Анастасії Володимирівни (далі – прокурор Березовська А.В.) у дисциплінарному провадженні № 07/3/2-780дс-267дп-25,</w:t>
      </w:r>
    </w:p>
    <w:p w14:paraId="47BC6418"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2158CCDB" w14:textId="77777777" w:rsidR="00F6747C" w:rsidRPr="00F6747C" w:rsidRDefault="00F6747C" w:rsidP="00F6747C">
      <w:pPr>
        <w:shd w:val="clear" w:color="auto" w:fill="FCFCFC"/>
        <w:spacing w:after="0" w:line="240" w:lineRule="auto"/>
        <w:jc w:val="center"/>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УСТАНОВИЛА:</w:t>
      </w:r>
    </w:p>
    <w:p w14:paraId="66B7A2C1" w14:textId="77777777" w:rsidR="00F6747C" w:rsidRPr="00F6747C" w:rsidRDefault="00F6747C" w:rsidP="00F6747C">
      <w:pPr>
        <w:shd w:val="clear" w:color="auto" w:fill="FCFCFC"/>
        <w:spacing w:after="0" w:line="240" w:lineRule="auto"/>
        <w:jc w:val="center"/>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2DEBC4F8" w14:textId="77777777" w:rsidR="00F6747C" w:rsidRPr="00F6747C" w:rsidRDefault="00F6747C" w:rsidP="00F6747C">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F6747C">
        <w:rPr>
          <w:rFonts w:ascii="Arial" w:eastAsia="Times New Roman" w:hAnsi="Arial" w:cs="Arial"/>
          <w:b/>
          <w:bCs/>
          <w:color w:val="363636"/>
          <w:sz w:val="24"/>
          <w:szCs w:val="24"/>
          <w:lang w:val="ru-RU" w:eastAsia="uk-UA"/>
        </w:rPr>
        <w:t>1.</w:t>
      </w:r>
      <w:r w:rsidRPr="00F6747C">
        <w:rPr>
          <w:rFonts w:ascii="Times New Roman" w:eastAsia="Times New Roman" w:hAnsi="Times New Roman" w:cs="Times New Roman"/>
          <w:color w:val="363636"/>
          <w:sz w:val="14"/>
          <w:szCs w:val="14"/>
          <w:lang w:val="ru-RU" w:eastAsia="uk-UA"/>
        </w:rPr>
        <w:t>      </w:t>
      </w:r>
      <w:r w:rsidRPr="00F6747C">
        <w:rPr>
          <w:rFonts w:ascii="Arial" w:eastAsia="Times New Roman" w:hAnsi="Arial" w:cs="Arial"/>
          <w:color w:val="363636"/>
          <w:sz w:val="24"/>
          <w:szCs w:val="24"/>
          <w:lang w:val="ru-RU" w:eastAsia="uk-UA"/>
        </w:rPr>
        <w:t>Відомості про прокурора, стосовно якого здійснюється дисциплінарне провадження</w:t>
      </w:r>
    </w:p>
    <w:p w14:paraId="48F0256D"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3FD89D71"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Березовська Анастасія Володимирівна в органах прокуратури працює з січня 2012 року, а із 24 березня 2021 року перебуває на посаді прокурора Шевченківської окружної прокуратури міста Запоріжжя Запорізької області.</w:t>
      </w:r>
    </w:p>
    <w:p w14:paraId="741CBF88"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Присягу прокурора склала 25 січня 2012 року, 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ознайомлена 25 вересня 2017 року.</w:t>
      </w:r>
    </w:p>
    <w:p w14:paraId="0DECA930"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Характеризується позитивно. Дисциплінарних стягнень не має.</w:t>
      </w:r>
    </w:p>
    <w:p w14:paraId="4B2355C0" w14:textId="77777777" w:rsidR="00F6747C" w:rsidRPr="00F6747C" w:rsidRDefault="00F6747C" w:rsidP="00F6747C">
      <w:pPr>
        <w:shd w:val="clear" w:color="auto" w:fill="FCFCFC"/>
        <w:spacing w:after="0" w:line="240" w:lineRule="auto"/>
        <w:ind w:left="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259D9340" w14:textId="77777777" w:rsidR="00F6747C" w:rsidRPr="00F6747C" w:rsidRDefault="00F6747C" w:rsidP="00F6747C">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F6747C">
        <w:rPr>
          <w:rFonts w:ascii="Arial" w:eastAsia="Times New Roman" w:hAnsi="Arial" w:cs="Arial"/>
          <w:b/>
          <w:bCs/>
          <w:color w:val="363636"/>
          <w:sz w:val="24"/>
          <w:szCs w:val="24"/>
          <w:lang w:val="ru-RU" w:eastAsia="uk-UA"/>
        </w:rPr>
        <w:t>2.</w:t>
      </w:r>
      <w:r w:rsidRPr="00F6747C">
        <w:rPr>
          <w:rFonts w:ascii="Times New Roman" w:eastAsia="Times New Roman" w:hAnsi="Times New Roman" w:cs="Times New Roman"/>
          <w:color w:val="363636"/>
          <w:sz w:val="14"/>
          <w:szCs w:val="14"/>
          <w:lang w:val="ru-RU" w:eastAsia="uk-UA"/>
        </w:rPr>
        <w:t>      </w:t>
      </w:r>
      <w:r w:rsidRPr="00F6747C">
        <w:rPr>
          <w:rFonts w:ascii="Arial" w:eastAsia="Times New Roman" w:hAnsi="Arial" w:cs="Arial"/>
          <w:color w:val="363636"/>
          <w:sz w:val="24"/>
          <w:szCs w:val="24"/>
          <w:lang w:val="ru-RU" w:eastAsia="uk-UA"/>
        </w:rPr>
        <w:t>Відомості щодо етапів дисциплінарного провадження</w:t>
      </w:r>
    </w:p>
    <w:p w14:paraId="2926B254" w14:textId="77777777" w:rsidR="00F6747C" w:rsidRPr="00F6747C" w:rsidRDefault="00F6747C" w:rsidP="00F6747C">
      <w:pPr>
        <w:shd w:val="clear" w:color="auto" w:fill="FCFCFC"/>
        <w:spacing w:after="0" w:line="240" w:lineRule="auto"/>
        <w:ind w:left="106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4C93FD35"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До Комісії 18 липня 2025 року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Березовською А.В.</w:t>
      </w:r>
    </w:p>
    <w:p w14:paraId="6465B909"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Автоматизованою системою розподілу для вирішення питання про відкриття дисциплінарного провадження дисциплінарну скаргу розподілено члену Комісії Мнишенко Є.С., за результатами вивчення якої 29 липня 2025 року вона прийняла рішення про відкриття дисциплінарного провадження.</w:t>
      </w:r>
    </w:p>
    <w:p w14:paraId="2D7885DB"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lastRenderedPageBreak/>
        <w:t>Комісією 11 вересня 2025 року прийнято рішення № 431дп-25 про продовження строку перевірки відомостей про наявність підстав для притягнення прокурора Березовської А.В. до дисциплінарної відповідальності в дисциплінарному провадженні № 07/3/2-780дс-267дп-25 до 18 жовтня 2025 року.</w:t>
      </w:r>
    </w:p>
    <w:p w14:paraId="03B3F881"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За результатами перевірки член Комісії Мнишенко Є.С. 09 березня 2026 року склала висновок про відсутність дисциплінарного проступку в діях прокурора Березовської А.В., який разом із матеріалами дисциплінарного провадження передала на розгляд КДКП.</w:t>
      </w:r>
    </w:p>
    <w:p w14:paraId="2A512D74"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Скаржника та прокурора своєчасно й належним чином повідомлено про час і місце проведення засідання Комісії 26 березня 2026 року.</w:t>
      </w:r>
    </w:p>
    <w:p w14:paraId="074984A6"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У засіданні КДКП взяв участь представник скаржника</w:t>
      </w:r>
      <w:bookmarkStart w:id="0" w:name="_Hlk214885494"/>
      <w:r w:rsidRPr="00F6747C">
        <w:rPr>
          <w:rFonts w:ascii="Arial" w:eastAsia="Times New Roman" w:hAnsi="Arial" w:cs="Arial"/>
          <w:color w:val="363636"/>
          <w:sz w:val="24"/>
          <w:szCs w:val="24"/>
          <w:lang w:val="ru-RU" w:eastAsia="uk-UA"/>
        </w:rPr>
        <w:t> </w:t>
      </w:r>
      <w:bookmarkEnd w:id="0"/>
      <w:r w:rsidRPr="00F6747C">
        <w:rPr>
          <w:rFonts w:ascii="Arial" w:eastAsia="Times New Roman" w:hAnsi="Arial" w:cs="Arial"/>
          <w:color w:val="363636"/>
          <w:sz w:val="24"/>
          <w:szCs w:val="24"/>
          <w:lang w:val="ru-RU" w:eastAsia="uk-UA"/>
        </w:rPr>
        <w:t>ОСОБА_1, який погодився із висновком члена Комісії та просив закрити дисциплінарне провадження.</w:t>
      </w:r>
    </w:p>
    <w:p w14:paraId="2A728F0D"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Прокурор Березовська А.В. на засідання Комісії не з’явилася, надіслала на адресу Комісії клопотання про розгляд висновку за її відсутності, з висновком члена Комісії погодилася та просила закрити дисциплінарне провадження.</w:t>
      </w:r>
    </w:p>
    <w:p w14:paraId="07E6A8CA"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За вказаних обставин Комісія, враховуючи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w:t>
      </w:r>
    </w:p>
    <w:p w14:paraId="36E5F04D"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Член Комісії Мнишенко Є.С.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2E40862D"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Комісією задоволено клопотання члена Комісії Мнишенко Є.С. про проведення закритого засідання з одночасним визначенням осіб, допущених до участі у такому засіданні.</w:t>
      </w:r>
    </w:p>
    <w:p w14:paraId="7C683BC5"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45C9E316" w14:textId="77777777" w:rsidR="00F6747C" w:rsidRPr="00F6747C" w:rsidRDefault="00F6747C" w:rsidP="00F6747C">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F6747C">
        <w:rPr>
          <w:rFonts w:ascii="Arial" w:eastAsia="Times New Roman" w:hAnsi="Arial" w:cs="Arial"/>
          <w:b/>
          <w:bCs/>
          <w:color w:val="363636"/>
          <w:sz w:val="24"/>
          <w:szCs w:val="24"/>
          <w:lang w:val="ru-RU" w:eastAsia="uk-UA"/>
        </w:rPr>
        <w:t>3.</w:t>
      </w:r>
      <w:r w:rsidRPr="00F6747C">
        <w:rPr>
          <w:rFonts w:ascii="Times New Roman" w:eastAsia="Times New Roman" w:hAnsi="Times New Roman" w:cs="Times New Roman"/>
          <w:color w:val="363636"/>
          <w:sz w:val="14"/>
          <w:szCs w:val="14"/>
          <w:lang w:val="ru-RU" w:eastAsia="uk-UA"/>
        </w:rPr>
        <w:t>      </w:t>
      </w:r>
      <w:r w:rsidRPr="00F6747C">
        <w:rPr>
          <w:rFonts w:ascii="Arial" w:eastAsia="Times New Roman" w:hAnsi="Arial" w:cs="Arial"/>
          <w:color w:val="363636"/>
          <w:sz w:val="24"/>
          <w:szCs w:val="24"/>
          <w:lang w:val="ru-RU" w:eastAsia="uk-UA"/>
        </w:rPr>
        <w:t>Зміст дисциплінарної скарги</w:t>
      </w:r>
    </w:p>
    <w:p w14:paraId="6D1999D5"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0A2F6E3A"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Скаржник зазначив, що службові особи Запорізької обласної МСЕК  17 жовтня 2019 року Березовській А.В. видали довідку до акта огляду серії 12ААБ № 260628, згідно з якою їй встановлено ІІІ групу інвалідності, із зазначенням дати чергового переогляду – жовтень 2021 року.</w:t>
      </w:r>
    </w:p>
    <w:p w14:paraId="58A465A2"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На думку скаржника, на момент звернення до МСЕК Березовська А.В. усвідомлювала, що вона не втратила працездатність, здатність до самостійного пересування, самообслуговування, спілкування, орієнтацію та контроль за своєю поведінкою.</w:t>
      </w:r>
    </w:p>
    <w:p w14:paraId="35DBEB64"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За таких обставин скаржник вважає, що в діях прокурора Березовської А.В. наявні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0E2389D" w14:textId="77777777" w:rsidR="00F6747C" w:rsidRPr="00F6747C" w:rsidRDefault="00F6747C" w:rsidP="00F6747C">
      <w:pPr>
        <w:shd w:val="clear" w:color="auto" w:fill="FCFCFC"/>
        <w:spacing w:after="0" w:line="240" w:lineRule="auto"/>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11A2BE59" w14:textId="77777777" w:rsidR="00F6747C" w:rsidRPr="00F6747C" w:rsidRDefault="00F6747C" w:rsidP="00F6747C">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F6747C">
        <w:rPr>
          <w:rFonts w:ascii="Arial" w:eastAsia="Times New Roman" w:hAnsi="Arial" w:cs="Arial"/>
          <w:b/>
          <w:bCs/>
          <w:color w:val="363636"/>
          <w:sz w:val="24"/>
          <w:szCs w:val="24"/>
          <w:lang w:val="ru-RU" w:eastAsia="uk-UA"/>
        </w:rPr>
        <w:t>4.</w:t>
      </w:r>
      <w:r w:rsidRPr="00F6747C">
        <w:rPr>
          <w:rFonts w:ascii="Times New Roman" w:eastAsia="Times New Roman" w:hAnsi="Times New Roman" w:cs="Times New Roman"/>
          <w:color w:val="363636"/>
          <w:sz w:val="14"/>
          <w:szCs w:val="14"/>
          <w:lang w:val="ru-RU" w:eastAsia="uk-UA"/>
        </w:rPr>
        <w:t>      </w:t>
      </w:r>
      <w:r w:rsidRPr="00F6747C">
        <w:rPr>
          <w:rFonts w:ascii="Arial" w:eastAsia="Times New Roman" w:hAnsi="Arial" w:cs="Arial"/>
          <w:color w:val="363636"/>
          <w:sz w:val="24"/>
          <w:szCs w:val="24"/>
          <w:lang w:val="ru-RU" w:eastAsia="uk-UA"/>
        </w:rPr>
        <w:t>Обставини, встановлені під час здійснення дисциплінарного провадження</w:t>
      </w:r>
    </w:p>
    <w:p w14:paraId="2B6D119C"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124946C5"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Заслухавши доповідача – члена Комісії Мнишенко Є.С., представника скаржника – ОСОБА_1, письмові пояснення прокурора Березовської А.В., яка із висновком члена Комісії погодилася, вивчивши висновок, дослідивши матеріали дисциплінарного провадження, Комісія встановила таке.</w:t>
      </w:r>
    </w:p>
    <w:p w14:paraId="202CB6C8"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lastRenderedPageBreak/>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місцями її проживання та роботи, виявлено значну суму готівкових коштів.</w:t>
      </w:r>
    </w:p>
    <w:p w14:paraId="6E6CC782"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5E2EB08C"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037E179"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3AD1A70A"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801FA6F"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1EF138F6"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2722F788"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установлено інвалідність.</w:t>
      </w:r>
    </w:p>
    <w:p w14:paraId="037EDECC"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У зв’язку з тим, що Березовська А.В. із 2019 року має інвалідність ІІІ групи та отримує відповідну пенсію по інвалідності, виконувач обов’язків керівника Генеральної інспекції Дзюба І.І. 15 липня 2025 року до КДКП надіслав дисциплінарну скаргу про можливе вчинення нею дисциплінарного проступку.</w:t>
      </w:r>
    </w:p>
    <w:p w14:paraId="3535E90A"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Після відкриття дисциплінарного провадження стосовно прокурора Березовської А.В. членом Комісії Мнишенко Є.С. перед Генеральною інспекцією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Запорізької обласної прокуратури від 11 серпня 2025 року № 86.</w:t>
      </w:r>
    </w:p>
    <w:p w14:paraId="7039EF8F"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Під час службового розслідування встановлено, що службові особи медико-соціальної експертної комісії 17 жовтня 2019 року видали Березовській А.В.  довідку до акта огляду серії 12ААБ № 260628, згідно з якою їй установлено ІІІ групу інвалідності, із зазначенням дати чергового переогляду – жовтень 2021 року.</w:t>
      </w:r>
    </w:p>
    <w:p w14:paraId="79A8335D"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Надалі рішенням медико-соціальної експертної комісії від 30 листопада 2021 року їй встановлено ІІІ групу інвалідності з (конфіденційна інформація). Видано довідку серії 12 ААВ № 395699 від 30 листопада 2021 року, визначено дату чергового переогляду – листопад 2023 року.</w:t>
      </w:r>
    </w:p>
    <w:p w14:paraId="44C75EB6"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Рішенням медико-соціальної експертної комісії від 23 січня 2024 року Березовській А.В. підтверджено ІІІ групу інвалідності, визначено дату чергового переогляду – січень 2026 року. Видано довідку серії 12 ААГ № 458757 від 23 січня 2024 року.</w:t>
      </w:r>
    </w:p>
    <w:p w14:paraId="2F89438F"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xml:space="preserve">Індивідуальні програми реабілітації  №1389 від 17 жовтня 2019 року та № 1156 від 30 листопада 2021 року Березовська А.В. надавала до Запорізької обласної прокуратури. З питань облаштування робочого місця, коригування робочого графіка, </w:t>
      </w:r>
      <w:r w:rsidRPr="00F6747C">
        <w:rPr>
          <w:rFonts w:ascii="Arial" w:eastAsia="Times New Roman" w:hAnsi="Arial" w:cs="Arial"/>
          <w:color w:val="363636"/>
          <w:sz w:val="24"/>
          <w:szCs w:val="24"/>
          <w:lang w:val="ru-RU" w:eastAsia="uk-UA"/>
        </w:rPr>
        <w:lastRenderedPageBreak/>
        <w:t>трудової реабілітації прокурор не зверталась. З приводу організації особливих умов праці у зв’язку з наявною інвалідністю до керівника окружної прокуратури не зверталася. Березовська А.В. не є військовозобов’язаною.</w:t>
      </w:r>
    </w:p>
    <w:p w14:paraId="3FF19DD1"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Відповідно до відкритої частини Єдиного державного реєстру декларацій осіб, уповноважених на виконання функцій держави або місцевого самоврядування, за 2024 рік Березовська А.В. отримала пенсію від Пенсійного фонду України відповідно до Закону України «Про загальнообов’язкове державне пенсійне страхування» у розмірі за 2024 рік —  47 717 грн; за 2023 рік — 40 575 грн; за 2022 рік — 36 330 грн; за 2021 рік — 34 802 грн; за 2020 рік — 31 479 грн; за 2019 рік — 6 515 грн.</w:t>
      </w:r>
    </w:p>
    <w:p w14:paraId="33401EBD"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Дані щодо оформлення та отримання Березовською А.В. пенсії відповідно до частини дев’ятої статті 86 Закону № 1697-VII (частини дев’ятої статті 50-1 Закону України № 1789-XII) відсутні.</w:t>
      </w:r>
    </w:p>
    <w:p w14:paraId="3DE7FAE6"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Водночас відповідно до Закону України «Про збір та облік єдиного внеску на загальнообов’язкове державне соціальне страхування» щодо нарахувань на заробітну плату Березовської А.В. ставка єдиного внеску для працюючих осіб з інвалідністю не застосовується.</w:t>
      </w:r>
    </w:p>
    <w:p w14:paraId="079112EA"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638F47D0"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0AC2E83B"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ряду працівників державних і правоохоронних органів, зокрема і стосовно вказаного прокурора. </w:t>
      </w:r>
    </w:p>
    <w:p w14:paraId="7253E7F6"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Згідно з висновком службового розслідування від 08 жовтня 2025 року листом Державна установа «Український державний науково-дослідний інститут медико-соціальних проблем інвалідності Міністерства охорони здоров’я України» листом від 18.02.2025 № 519/3-19 повідомив Березовську А.В. про необхідність її прибуття для проходження відповідного обстеження з метою перевірки обґрунтованості прийнятих МСЕК рішень щодо встановлення їй групи інвалідності.</w:t>
      </w:r>
    </w:p>
    <w:p w14:paraId="17F6C1FB"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Виконуючи доручення, Березовська А.В. з 01 до 04 квітня 2025 року пройшла обстеження у ДУ «Український державний науково-дослідний інститут медико-соціальних проблем інвалідності МОЗ України», що підтверджено довідкою № 244 від 04 квітня 2025 року.</w:t>
      </w:r>
    </w:p>
    <w:p w14:paraId="707C662A"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Прокурор Березовська А.В. згідно з листом ДУ «Український державний науково-дослідний інститут медико-соціальних проблем інвалідності МОЗ України» від 30 вересня 2025 року № 4445101-18 викликалась для проходження огляду та прибула на обстеження.</w:t>
      </w:r>
    </w:p>
    <w:p w14:paraId="6F684AFF"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xml:space="preserve">За результатами огляду рішенням експертної команди від 09.04.2025 № ЦО-3525 з’ясовано, що рішення про встановлення Березовській А.В. III групи інвалідності (конфіденційна інформація) строком на два роки з 23.01.2024 прийнято необґрунтовано і таке рішення не відповідає вимогам чинного законодавства. При оцінці функціонального стану Березовської А.В. експертною командою встановлено </w:t>
      </w:r>
      <w:r w:rsidRPr="00F6747C">
        <w:rPr>
          <w:rFonts w:ascii="Arial" w:eastAsia="Times New Roman" w:hAnsi="Arial" w:cs="Arial"/>
          <w:color w:val="363636"/>
          <w:sz w:val="24"/>
          <w:szCs w:val="24"/>
          <w:lang w:val="ru-RU" w:eastAsia="uk-UA"/>
        </w:rPr>
        <w:lastRenderedPageBreak/>
        <w:t>наявність незначних патологічних змін, які не дають підстав для визнання її особою з інвалідністю.</w:t>
      </w:r>
    </w:p>
    <w:p w14:paraId="0F120EA7"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Надалі Березовська А.В. звернулася до Дніпропетровського окружного адміністративного суду з позовом про визнання незаконним та скасування рішення Центральної МСЕК від 09 квітня 2025 року щодо скасування їй ІІІ групи інвалідності, за яким відкрито провадження та на даний час триває розгляд.</w:t>
      </w:r>
    </w:p>
    <w:p w14:paraId="42C8D371"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Згідно з відкритими відомостями інтернет-порталів «Судова влада України» та Єдиного державного реєстру судових рішень, рішенням Дніпропетровського окружного адміністративного суду від 24 листопада 2025 року у справі № 160/21897/25 Березовській А.В. відмовлено у задоволенні адміністративного позову. Зазначене рішення суду першої інстанції не набрало законної сили у зв’язку з його оскарженням позивачем до апеляційного суду. Згідно з ухвалою Третього апеляційного адміністративного суду від 19 лютого 2026 року призначено справу № 160/21897/25 до апеляційного розгляду в порядку письмового провадження. </w:t>
      </w:r>
    </w:p>
    <w:p w14:paraId="2D64676D"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Прокурор Березовська А.В. у межах кримінального провадження № (конфіденційна інформація) від 21 жовтня 2024 року для проведення допиту чи інших процесуальних дій не викликалася, не допитувалася, про підозру їй не повідомлено, заходи забезпечення не застосовувалися.</w:t>
      </w:r>
    </w:p>
    <w:p w14:paraId="7FE07E1C"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Одночасно старшим групи прокурорів у цьому провадженні надано дозвіл на розголошення відомостей досудового розслідування стосовно вказаної особи.</w:t>
      </w:r>
    </w:p>
    <w:p w14:paraId="6252FD3E" w14:textId="77777777" w:rsidR="00F6747C" w:rsidRPr="00F6747C" w:rsidRDefault="00F6747C" w:rsidP="00F6747C">
      <w:pPr>
        <w:shd w:val="clear" w:color="auto" w:fill="FCFCFC"/>
        <w:spacing w:after="0" w:line="240" w:lineRule="auto"/>
        <w:ind w:left="1095" w:hanging="375"/>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4.1</w:t>
      </w:r>
      <w:r w:rsidRPr="00F6747C">
        <w:rPr>
          <w:rFonts w:ascii="Times New Roman" w:eastAsia="Times New Roman" w:hAnsi="Times New Roman" w:cs="Times New Roman"/>
          <w:color w:val="363636"/>
          <w:sz w:val="14"/>
          <w:szCs w:val="14"/>
          <w:lang w:val="ru-RU" w:eastAsia="uk-UA"/>
        </w:rPr>
        <w:t>   </w:t>
      </w:r>
      <w:r w:rsidRPr="00F6747C">
        <w:rPr>
          <w:rFonts w:ascii="Arial" w:eastAsia="Times New Roman" w:hAnsi="Arial" w:cs="Arial"/>
          <w:color w:val="363636"/>
          <w:sz w:val="24"/>
          <w:szCs w:val="24"/>
          <w:lang w:val="ru-RU" w:eastAsia="uk-UA"/>
        </w:rPr>
        <w:t>Короткий зміст висновку службового розслідування</w:t>
      </w:r>
    </w:p>
    <w:p w14:paraId="24CA2425" w14:textId="77777777" w:rsidR="00F6747C" w:rsidRPr="00F6747C" w:rsidRDefault="00F6747C" w:rsidP="00F6747C">
      <w:pPr>
        <w:shd w:val="clear" w:color="auto" w:fill="FCFCFC"/>
        <w:spacing w:after="0" w:line="240" w:lineRule="auto"/>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79D95324"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Відповідно до наказу керівника Запорізької обласної прокуратури від 11 серпня 2025 року № 86 проведено службове розслідування за фактом можливого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прокурором Шевченківської окружної прокуратури міста Запоріжжя Запорізької області Березовською А.В.</w:t>
      </w:r>
      <w:bookmarkStart w:id="1" w:name="_Hlk209451800"/>
      <w:bookmarkEnd w:id="1"/>
    </w:p>
    <w:p w14:paraId="215772A8"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За результатами службового розслідування встановлено, що інформація, щодо отримання Березовською А.В. статусу особи з інвалідністю, призначення та отримання пенсійних виплат, а також проходження нею медичного обстеження у Державній установі «Український державний науково-дослідний інститут медико-соціальних проблем інвалідності Міністерства охорони здоров’я України» з метою перевірки обґрунтованості прийнятих МСЕК рішень про встановлення їй групи інвалідності, підтверджена.</w:t>
      </w:r>
    </w:p>
    <w:p w14:paraId="32D66422"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Надалі встановлено, що в період з 01 до 04.04.2025 Березовська А.В. пройшла обстеження у Державній установі «Український державний науково-дослідний інститут медико-соціальних проблем інвалідності Міністерства охорони здоров’я України». За результатами проведеного обстеження рішенням експертної команди від 09.04.2025 №ЦО-3525 визначено, що рішення про встановлення Березовській А.В. III групи інвалідності (конфіденційна інформація) строком на два роки з 23.01.2024 прийнято необґрунтовано та таке рішення не відповідає вимогам чинного законодавства. При оцінці функціонального стану Березовської А.В. експертною командою встановлено наявність незначних патологічних змін, які не дають підстав для визнання її особою з інвалідністю.</w:t>
      </w:r>
    </w:p>
    <w:p w14:paraId="65CC42AB"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Водночас зазначене рішення експертної команди Березовською А.В. оскаржено у судовому порядку.</w:t>
      </w:r>
    </w:p>
    <w:p w14:paraId="68267D8C" w14:textId="77777777" w:rsidR="00F6747C" w:rsidRPr="00F6747C" w:rsidRDefault="00F6747C" w:rsidP="00F6747C">
      <w:pPr>
        <w:shd w:val="clear" w:color="auto" w:fill="FCFCFC"/>
        <w:spacing w:after="0" w:line="240" w:lineRule="auto"/>
        <w:ind w:left="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27AB657D" w14:textId="77777777" w:rsidR="00F6747C" w:rsidRPr="00F6747C" w:rsidRDefault="00F6747C" w:rsidP="00F6747C">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F6747C">
        <w:rPr>
          <w:rFonts w:ascii="Arial" w:eastAsia="Times New Roman" w:hAnsi="Arial" w:cs="Arial"/>
          <w:b/>
          <w:bCs/>
          <w:color w:val="363636"/>
          <w:sz w:val="24"/>
          <w:szCs w:val="24"/>
          <w:lang w:val="ru-RU" w:eastAsia="uk-UA"/>
        </w:rPr>
        <w:t>5.</w:t>
      </w:r>
      <w:r w:rsidRPr="00F6747C">
        <w:rPr>
          <w:rFonts w:ascii="Times New Roman" w:eastAsia="Times New Roman" w:hAnsi="Times New Roman" w:cs="Times New Roman"/>
          <w:color w:val="363636"/>
          <w:sz w:val="14"/>
          <w:szCs w:val="14"/>
          <w:lang w:val="ru-RU" w:eastAsia="uk-UA"/>
        </w:rPr>
        <w:t>      </w:t>
      </w:r>
      <w:r w:rsidRPr="00F6747C">
        <w:rPr>
          <w:rFonts w:ascii="Arial" w:eastAsia="Times New Roman" w:hAnsi="Arial" w:cs="Arial"/>
          <w:color w:val="363636"/>
          <w:sz w:val="24"/>
          <w:szCs w:val="24"/>
          <w:lang w:val="ru-RU" w:eastAsia="uk-UA"/>
        </w:rPr>
        <w:t>Пояснення прокурора</w:t>
      </w:r>
    </w:p>
    <w:p w14:paraId="75612906"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2B6FC95C"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Березовська А.В. наголосила, що у дисциплінарній скарзі виконувача обов’язків керівника Генеральної інспекції Дзюби І.І.  не зазначено, якими саме діями нею було порушено вимоги, заборони та обмеження, встановлені Законом № 1697-VII.</w:t>
      </w:r>
    </w:p>
    <w:p w14:paraId="7A8CA3C3"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lastRenderedPageBreak/>
        <w:t>Щодо стану здоров’я, встановлення групи інвалідності та лікування Березовська А.В. зазначила наступне. Установлення їй III групи інвалідності пов’язане з тривалим погіршенням стану здоров’я та перенесеним у 2019 році (конфіденційна інформація). За словами прокурора, у серпні 2019 року їй проведено (конфіденційна інформація).</w:t>
      </w:r>
    </w:p>
    <w:p w14:paraId="00736BC7"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Прокурор зазначила, що після (конфіденційна інформація) перебуває під постійним наглядом лікарів та періодично проходить медичні обстеження і лікування. Зі слів прокурора, стан здоров’я супроводжується постійними (конфіденційна інформація), що потребують систематичного медичного контролю.</w:t>
      </w:r>
    </w:p>
    <w:p w14:paraId="66FA4F30"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На думку Березовської А.В., саме з урахуванням зазначених медичних обставин та результатів проведених обстежень медико-соціальна експертна комісія у 2019 році прийняла рішення про встановлення їй III групи інвалідності за (конфіденційна інформація), яке згодом продовжувалося за результатами повторних оглядів.</w:t>
      </w:r>
    </w:p>
    <w:p w14:paraId="2BBCD07D"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Прокурор також зазначила, що у 2025 році на виконання вимог щодо перевірки обґрунтованості рішень МСЕК вона прибула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для проходження відповідного обстеження. Водночас, на думку прокурора, проведене обстеження не було повним, а частина зазначених у медичній документації досліджень фактично не проводилася.</w:t>
      </w:r>
    </w:p>
    <w:p w14:paraId="05970782"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Березовська А.В. наголосила, що висновок експертної команди про необґрунтованість встановлення їй групи інвалідності є необ’єктивним та таким, що не враховує повною мірою стан її здоров’я, наслідки перенесеного (конфіденційна інформація) та результати попереднього лікування. У зв’язку з цим прокурор зазначила, що відповідне рішення оскаржила у судовому порядку.</w:t>
      </w:r>
    </w:p>
    <w:p w14:paraId="0E07AD45"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Окрім того, прокурор зазначила, що рішення про встановлення їй інвалідності приймала медико-соціальна експертна комісія у межах її компетенції на підставі медичних документів і висновків лікарів-спеціалістів.</w:t>
      </w:r>
    </w:p>
    <w:p w14:paraId="578ED588"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На думку Березовської А.В., будь-яких неправомірних дій, спрямованих на незаконне отримання статусу особи з інвалідністю або відповідних соціальних виплат, вона не вчиняла.</w:t>
      </w:r>
    </w:p>
    <w:p w14:paraId="1DA2955B"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01487A76" w14:textId="77777777" w:rsidR="00F6747C" w:rsidRPr="00F6747C" w:rsidRDefault="00F6747C" w:rsidP="00F6747C">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F6747C">
        <w:rPr>
          <w:rFonts w:ascii="Arial" w:eastAsia="Times New Roman" w:hAnsi="Arial" w:cs="Arial"/>
          <w:b/>
          <w:bCs/>
          <w:color w:val="363636"/>
          <w:sz w:val="24"/>
          <w:szCs w:val="24"/>
          <w:lang w:val="ru-RU" w:eastAsia="uk-UA"/>
        </w:rPr>
        <w:t>6.</w:t>
      </w:r>
      <w:r w:rsidRPr="00F6747C">
        <w:rPr>
          <w:rFonts w:ascii="Times New Roman" w:eastAsia="Times New Roman" w:hAnsi="Times New Roman" w:cs="Times New Roman"/>
          <w:color w:val="363636"/>
          <w:sz w:val="14"/>
          <w:szCs w:val="14"/>
          <w:lang w:val="ru-RU" w:eastAsia="uk-UA"/>
        </w:rPr>
        <w:t>      </w:t>
      </w:r>
      <w:r w:rsidRPr="00F6747C">
        <w:rPr>
          <w:rFonts w:ascii="Arial" w:eastAsia="Times New Roman" w:hAnsi="Arial" w:cs="Arial"/>
          <w:color w:val="363636"/>
          <w:sz w:val="24"/>
          <w:szCs w:val="24"/>
          <w:lang w:val="ru-RU" w:eastAsia="uk-UA"/>
        </w:rPr>
        <w:t>Джерела права, що підлягають застосуванню, та юридична оцінка встановлених обставин</w:t>
      </w:r>
    </w:p>
    <w:p w14:paraId="548EAF66" w14:textId="77777777" w:rsidR="00F6747C" w:rsidRPr="00F6747C" w:rsidRDefault="00F6747C" w:rsidP="00F6747C">
      <w:pPr>
        <w:shd w:val="clear" w:color="auto" w:fill="FCFCFC"/>
        <w:spacing w:after="0" w:line="240" w:lineRule="auto"/>
        <w:ind w:left="106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00EBAE2E"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C85DCA5"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66EA026"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3D02C113"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xml:space="preserve">Центр оцінювання функціонального стану особи (далі – ЦОФСО) проводить перевірку обґрунтованості рішень, прийнятих під час оцінювання та/або прийнятих </w:t>
      </w:r>
      <w:r w:rsidRPr="00F6747C">
        <w:rPr>
          <w:rFonts w:ascii="Arial" w:eastAsia="Times New Roman" w:hAnsi="Arial" w:cs="Arial"/>
          <w:color w:val="363636"/>
          <w:sz w:val="24"/>
          <w:szCs w:val="24"/>
          <w:lang w:val="ru-RU" w:eastAsia="uk-UA"/>
        </w:rPr>
        <w:lastRenderedPageBreak/>
        <w:t>медико-соціальними експертними комісіями (пункт 51 постанови від 15 листопада 2024 року № 1338):</w:t>
      </w:r>
    </w:p>
    <w:p w14:paraId="2DB5C5A1"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16B6F28"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019417D1"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за результатами моніторингу оцінювання, здійснення якого забезпечується ЦОФСО.</w:t>
      </w:r>
    </w:p>
    <w:p w14:paraId="29626EF0"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4046C801"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76739308"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4ADC9922"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BEB97AE" w14:textId="77777777" w:rsidR="00F6747C" w:rsidRPr="00F6747C" w:rsidRDefault="00F6747C" w:rsidP="00F6747C">
      <w:pPr>
        <w:shd w:val="clear" w:color="auto" w:fill="FCFCFC"/>
        <w:spacing w:after="0" w:line="240" w:lineRule="auto"/>
        <w:ind w:firstLine="708"/>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На момент встановлення Березовській А.В. у 2019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68269805" w14:textId="77777777" w:rsidR="00F6747C" w:rsidRPr="00F6747C" w:rsidRDefault="00F6747C" w:rsidP="00F6747C">
      <w:pPr>
        <w:shd w:val="clear" w:color="auto" w:fill="FCFCFC"/>
        <w:spacing w:after="0" w:line="240" w:lineRule="auto"/>
        <w:ind w:firstLine="708"/>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BA2DF4B" w14:textId="77777777" w:rsidR="00F6747C" w:rsidRPr="00F6747C" w:rsidRDefault="00F6747C" w:rsidP="00F6747C">
      <w:pPr>
        <w:shd w:val="clear" w:color="auto" w:fill="FCFCFC"/>
        <w:spacing w:after="0" w:line="240" w:lineRule="auto"/>
        <w:ind w:firstLine="708"/>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w:t>
      </w:r>
      <w:r w:rsidRPr="00F6747C">
        <w:rPr>
          <w:rFonts w:ascii="Arial" w:eastAsia="Times New Roman" w:hAnsi="Arial" w:cs="Arial"/>
          <w:color w:val="363636"/>
          <w:sz w:val="24"/>
          <w:szCs w:val="24"/>
          <w:lang w:val="ru-RU" w:eastAsia="uk-UA"/>
        </w:rPr>
        <w:lastRenderedPageBreak/>
        <w:t>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225D142B" w14:textId="77777777" w:rsidR="00F6747C" w:rsidRPr="00F6747C" w:rsidRDefault="00F6747C" w:rsidP="00F6747C">
      <w:pPr>
        <w:shd w:val="clear" w:color="auto" w:fill="FCFCFC"/>
        <w:spacing w:after="0" w:line="240" w:lineRule="auto"/>
        <w:ind w:firstLine="708"/>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Правові засади організації діяльності прокуратури України, загальні права й обов’язки прокурора визначено в Законі № 1697-VII.</w:t>
      </w:r>
    </w:p>
    <w:p w14:paraId="67DB79E1" w14:textId="77777777" w:rsidR="00F6747C" w:rsidRPr="00F6747C" w:rsidRDefault="00F6747C" w:rsidP="00F6747C">
      <w:pPr>
        <w:shd w:val="clear" w:color="auto" w:fill="FCFCFC"/>
        <w:spacing w:after="0" w:line="240" w:lineRule="auto"/>
        <w:ind w:firstLine="708"/>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9DF98C8"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41F52E03"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Відповідно до статті 1 завданням Кодексу є підвищення авторитету органів прокуратури та сприяння зміцненню довіри громадян до них.</w:t>
      </w:r>
    </w:p>
    <w:p w14:paraId="75F2FE81"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061A9DC4"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6232844"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DCC9E28"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DDC3C1F"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44FB5810"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Із цього випливає повсякчасний обов’язок прокурора підтримувати честь і гідність своєї професії, завжди поводитися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96E3FBE"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lastRenderedPageBreak/>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15904560"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5AC23656"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7AB5F80"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47B9EAC"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зв’язків,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582F8EA"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0C93E6FA"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їхньої професії, у будь-який час дотримуватися найбільш високих норм чесності.</w:t>
      </w:r>
    </w:p>
    <w:p w14:paraId="2110C09E"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ABA1EEE"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71414668"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xml:space="preserve">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w:t>
      </w:r>
      <w:r w:rsidRPr="00F6747C">
        <w:rPr>
          <w:rFonts w:ascii="Arial" w:eastAsia="Times New Roman" w:hAnsi="Arial" w:cs="Arial"/>
          <w:color w:val="363636"/>
          <w:sz w:val="24"/>
          <w:szCs w:val="24"/>
          <w:lang w:val="ru-RU" w:eastAsia="uk-UA"/>
        </w:rPr>
        <w:lastRenderedPageBreak/>
        <w:t>абсолютну доброчесність у своїй поведінці. Вони повинні керуватися лише бажанням забезпечити дотримання закону.</w:t>
      </w:r>
    </w:p>
    <w:p w14:paraId="7036FB97"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85EBAC8"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професійно; не піддаватися впливу індивідуальних чи приватних інтересів.</w:t>
      </w:r>
    </w:p>
    <w:p w14:paraId="353045ED"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7F76294"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в Законі № 1697-VII і Законі «Про запобігання корупції»,.</w:t>
      </w:r>
    </w:p>
    <w:p w14:paraId="088D7434"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35AF975A"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Оцінивши діяльність прокурора Березовської А.В.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2C4E34D5"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Дисциплінарне провадження стосовно прокурора Березовської А.В. відкрито у зв’язку з можливим вчиненням нею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F4DA0C0"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01CC9A0"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1B700433"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xml:space="preserve">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w:t>
      </w:r>
      <w:r w:rsidRPr="00F6747C">
        <w:rPr>
          <w:rFonts w:ascii="Arial" w:eastAsia="Times New Roman" w:hAnsi="Arial" w:cs="Arial"/>
          <w:color w:val="363636"/>
          <w:sz w:val="24"/>
          <w:szCs w:val="24"/>
          <w:lang w:val="ru-RU" w:eastAsia="uk-UA"/>
        </w:rPr>
        <w:lastRenderedPageBreak/>
        <w:t>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35DE2C8"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Березовська А.В. має статус прокурора, і відповідно до статті 19 Закону № 1697-VII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3D1ECB9"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1773356C"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Слідуючи принципам, визначеним у Кодексі, Березовська А.В.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9D53D43"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Водночас матеріали отримані під час перевірки у цьому дисциплінарному провадженні свідчать про те, що прокурором Березовською А.В. не порушено вимог, які ставляться до посади прокурора.</w:t>
      </w:r>
    </w:p>
    <w:p w14:paraId="449C02B0"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Під час перевірки в дисциплінарному провадженні встановлено, що службові особи медико-соціальної експертної комісії 17 жовтня 2019 року Березовській А.В. видали довідку до акта огляду серії 12ААБ № 260628, згідно з якою їй встановлено ІІІ групу інвалідності, із зазначенням дати чергового переогляду – жовтень 2021 року.</w:t>
      </w:r>
    </w:p>
    <w:p w14:paraId="3020017D"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Надалі рішенням медико-соціальної експертної комісії від 30 листопада 2021 року їй встановлено ІІІ групу інвалідності з (конфіденційна інформація). Видано довідку серії 12 ААВ № 395699 від 30 листопада 2021 року, визначено дату чергового переогляду – листопад 2023 року.</w:t>
      </w:r>
    </w:p>
    <w:p w14:paraId="56E5F34C"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Рішенням медико-соціальної експертної комісії від 23 січня 2024 року Березовській А.В. підтверджено ІІІ групу інвалідності, визначено дату чергового переогляду – січень 2026 року. Видано довідку серії 12 ААГ № 458757 від 23 січня 2024 року.</w:t>
      </w:r>
    </w:p>
    <w:p w14:paraId="4EB3911C"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Зазначені обставини вказують на те, що прокурор Березовська А.В. протягом тривалого часу мала інвалідність ІІІ групи, яка повторно продовжувалася та підтверджувалася.</w:t>
      </w:r>
    </w:p>
    <w:p w14:paraId="59D2CB98"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Також береться до уваги, що відповідно до відкритої частини Єдиного державного реєстру декларацій осіб, уповноважених на виконання функцій держави або місцевого самоврядування Березовська А.В. отримувала пенсію від Пенсійного фонду України відповідно до Закону України «Про загальнообов’язкове державне пенсійне страхування».</w:t>
      </w:r>
    </w:p>
    <w:p w14:paraId="06D959B1"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Комісія врахувала, що Березовська А.В. не отримувала та не отримує виплати пенсії по інвалідності за частиною дев’ятою статті 86 Закону № 1697-VII, а тому встановлення зазначеної інвалідності не переслідувало мети одержання будь-яких додаткових пільг чи переваг, зокрема пенсії по інвалідності відповідно до вказаних положень законодавства.</w:t>
      </w:r>
    </w:p>
    <w:p w14:paraId="5B529C1D"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xml:space="preserve">При цьому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w:t>
      </w:r>
      <w:r w:rsidRPr="00F6747C">
        <w:rPr>
          <w:rFonts w:ascii="Arial" w:eastAsia="Times New Roman" w:hAnsi="Arial" w:cs="Arial"/>
          <w:color w:val="363636"/>
          <w:sz w:val="24"/>
          <w:szCs w:val="24"/>
          <w:lang w:val="ru-RU" w:eastAsia="uk-UA"/>
        </w:rPr>
        <w:lastRenderedPageBreak/>
        <w:t>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0B3BE2F3"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У межах вказаного кримінального провадження перед Міністерством охорони здоров’я України питання щодо організації перевірки достовірності діагнозу і достатності підстав для встановлення групи інвалідності щодо зазначеного прокурора не ініціювалося.</w:t>
      </w:r>
    </w:p>
    <w:p w14:paraId="137E32A9"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Згідно з висновком службового розслідування від 08 жовтня 2025 року листом Державної установи «Український державний науково-дослідний інститут медико-соціальних проблем інвалідності Міністерства охорони здоров’я України» від 18.02.2025 № 519/3-19 Березовську А.В. повідомлено про необхідність її прибуття для проходження відповідного обстеження з метою перевірки обґрунтованості прийнятих МСЕК рішень щодо встановлення їй групи інвалідності.</w:t>
      </w:r>
    </w:p>
    <w:p w14:paraId="6B6A4194"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На виконання вимог, Березовська А.В. з 01 до 04 квітня 2025 року проходила обстеження у ДУ «Український державний науково-дослідний інститут медико-соціальних проблем інвалідності МОЗ України», що підтверджено довідкою №244 від 04 квітня 2025 року.</w:t>
      </w:r>
    </w:p>
    <w:p w14:paraId="6662AFD8"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Комісія взяла до уваги, що Березовська А.В. прибула до м. Дніпра та проходила огляд у ДУ «Український державний науково-дослідний інститут медико-соціальних проблем інвалідності МОЗ України», таким чином прокурор вжила передбачених законом заходів для збереження власної ділової репутації та репутації прокуратури.</w:t>
      </w:r>
    </w:p>
    <w:p w14:paraId="7300CCA7"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Прокурор пройшла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0B8250C"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Вказана обставина свідчить про те, що прокурор Березовська А.В. виявила належну ініціативу для підтвердження законності встановлення їй групи інвалідності, відповідально ставиться до виконання вимог законодавства, відкрита до перевірок на доброчесність. Такі дії є проявом професійної відповідальності та підтверджують дотримання етичних стандартів діяльності прокурора.</w:t>
      </w:r>
    </w:p>
    <w:p w14:paraId="3371F2EF"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Подальшим рішенням експертної команди з оцінювання повсякденного функціонування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від 09 квітня 2025 року № ЦО 3525 встановлено, що Березовській А.В. III групу інвалідності строком на два роки з 23.01.2024 установлено необґрунтовано.</w:t>
      </w:r>
    </w:p>
    <w:p w14:paraId="35818FCC"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При цьому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46764356"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Надалі Березовська А.В. звернулася до Дніпропетровського окружного адміністративного суду з позовом про визнання незаконним та скасування рішення Центральної МСЕК від 09 квітня 2025 року щодо скасування їй ІІІ групи інвалідності, за яким відкрито провадження та на даний час триває судовий розгляд.</w:t>
      </w:r>
    </w:p>
    <w:p w14:paraId="420221A5"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Згідно з відкритими відомостями інтернет-порталів «Судова влада України» та Єдиного державного реєстру судових рішень, рішенням Дніпропетровського окружного адміністративного суду від 24 листопада 2025 року у справі № 160/21897/25 Березовської А.В. відмовлено у задоволенні адміністративного позову.</w:t>
      </w:r>
    </w:p>
    <w:p w14:paraId="66D183E4"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Суд у своєму рішенні зазначив, що не може здійснювати власну оцінку підставності прийняття певного рішення, оскільки суди не є спеціалізованими установами в медичній сфері. Суди вправі перевіряти законність висновку МСЕК лише в межах дотримання процедури прийняття цього висновку.</w:t>
      </w:r>
    </w:p>
    <w:p w14:paraId="0EBDB093"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lastRenderedPageBreak/>
        <w:t>Зазначене рішення суду першої інстанції не набрало законної сили у зв’язку з його оскарженням Березовською А.В. до апеляційного суду. Згідно з ухвалою Третього апеляційного адміністративного суду від 19 лютого 2026 року призначено справу № 160/21897/25 до апеляційного розгляду у порядку письмового провадження. </w:t>
      </w:r>
    </w:p>
    <w:p w14:paraId="1E2BBCB7"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Комісія врахувала, що зазначені обставини свідчать про те, що прокурор Березовська А.В. своєчасно та в єдиний доступний для неї передбачений законом спосіб відреагувала на спірне рішення про невизнання її особою з інвалідністю, обравши єдину законну модель поведінки поновлення порушеного на її думку права. Звернення до суду з метою перевірки правомірності дій медичної установи свідчать про її відповідальне ставлення до виконання вимог законодавства та прагнення діяти виключно в межах правового поля.</w:t>
      </w:r>
    </w:p>
    <w:p w14:paraId="0EF36CA2"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Таким чином твердження скаржника про наявність ознак дисциплінарного проступку не підтверджено. Дії прокурора не суперечать вимогам Кодексу.</w:t>
      </w:r>
    </w:p>
    <w:p w14:paraId="2B9B4683"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її вини.</w:t>
      </w:r>
    </w:p>
    <w:p w14:paraId="7EECEA40"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Комісія бере також до уваги, що дисциплінарному проступку, як і будь</w:t>
      </w:r>
      <w:r w:rsidRPr="00F6747C">
        <w:rPr>
          <w:rFonts w:ascii="Arial" w:eastAsia="Times New Roman" w:hAnsi="Arial" w:cs="Arial"/>
          <w:color w:val="363636"/>
          <w:sz w:val="24"/>
          <w:szCs w:val="24"/>
          <w:lang w:val="ru-RU"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61E39135"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Недоведеність хоча б одного з цих елементів виключає наявність дисциплінарного проступку.</w:t>
      </w:r>
    </w:p>
    <w:p w14:paraId="7246971C"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Ураховуючи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w:t>
      </w:r>
    </w:p>
    <w:p w14:paraId="19200CDA"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З огляду на зазначене Комісія дійшла висновку про необхідність закриття дисциплінарного провадження стосовно прокурора Березовської А.В. у зв’язку з відсутністю в її діях складу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D99CE73"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Інших обставин, що мають значення для прийняття рішення у дисциплінарному провадженні, не встановлено.</w:t>
      </w:r>
    </w:p>
    <w:p w14:paraId="10920804"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D4A4D35"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3680B63B" w14:textId="77777777" w:rsidR="00F6747C" w:rsidRPr="00F6747C" w:rsidRDefault="00F6747C" w:rsidP="00F6747C">
      <w:pPr>
        <w:shd w:val="clear" w:color="auto" w:fill="FCFCFC"/>
        <w:spacing w:after="0" w:line="240" w:lineRule="auto"/>
        <w:ind w:firstLine="709"/>
        <w:jc w:val="center"/>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02DBD652" w14:textId="77777777" w:rsidR="00F6747C" w:rsidRPr="00F6747C" w:rsidRDefault="00F6747C" w:rsidP="00F6747C">
      <w:pPr>
        <w:shd w:val="clear" w:color="auto" w:fill="FCFCFC"/>
        <w:spacing w:after="0" w:line="240" w:lineRule="auto"/>
        <w:ind w:firstLine="709"/>
        <w:jc w:val="center"/>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ВИРІШИЛА:</w:t>
      </w:r>
    </w:p>
    <w:p w14:paraId="46B9B5F2"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5D85DA8F"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Дисциплінарне провадження № 07/3/2-780дс-267дп-25стосовно прокурора Шевченківської окружної прокуратури міста Запоріжжя Запорізької області Березовської Анастасії Володимирівни закрити.</w:t>
      </w:r>
    </w:p>
    <w:p w14:paraId="731E8207"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Копії рішення надіслати скаржнику, керівнику Шевченківської окружної прокуратури міста Запоріжжя Запорізької області та прокурору Березовській А.В.</w:t>
      </w:r>
    </w:p>
    <w:p w14:paraId="746F3DD3" w14:textId="77777777" w:rsidR="00F6747C" w:rsidRPr="00F6747C" w:rsidRDefault="00F6747C" w:rsidP="00F6747C">
      <w:pPr>
        <w:shd w:val="clear" w:color="auto" w:fill="FCFCFC"/>
        <w:spacing w:after="0" w:line="240" w:lineRule="auto"/>
        <w:ind w:firstLine="709"/>
        <w:jc w:val="both"/>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lastRenderedPageBreak/>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6AA3CE72" w14:textId="77777777" w:rsidR="00F6747C" w:rsidRPr="00F6747C" w:rsidRDefault="00F6747C" w:rsidP="00F6747C">
      <w:pPr>
        <w:spacing w:after="0" w:line="240" w:lineRule="auto"/>
        <w:rPr>
          <w:rFonts w:ascii="Times New Roman" w:eastAsia="Times New Roman" w:hAnsi="Times New Roman" w:cs="Times New Roman"/>
          <w:sz w:val="24"/>
          <w:szCs w:val="24"/>
          <w:lang w:eastAsia="uk-UA"/>
        </w:rPr>
      </w:pPr>
    </w:p>
    <w:tbl>
      <w:tblPr>
        <w:tblW w:w="0" w:type="auto"/>
        <w:shd w:val="clear" w:color="auto" w:fill="FCFCFC"/>
        <w:tblCellMar>
          <w:left w:w="0" w:type="dxa"/>
          <w:right w:w="0" w:type="dxa"/>
        </w:tblCellMar>
        <w:tblLook w:val="04A0" w:firstRow="1" w:lastRow="0" w:firstColumn="1" w:lastColumn="0" w:noHBand="0" w:noVBand="1"/>
      </w:tblPr>
      <w:tblGrid>
        <w:gridCol w:w="3256"/>
        <w:gridCol w:w="2945"/>
        <w:gridCol w:w="3438"/>
      </w:tblGrid>
      <w:tr w:rsidR="00F6747C" w:rsidRPr="00F6747C" w14:paraId="6D0458C1" w14:textId="77777777" w:rsidTr="00F6747C">
        <w:tc>
          <w:tcPr>
            <w:tcW w:w="3297" w:type="dxa"/>
            <w:shd w:val="clear" w:color="auto" w:fill="FCFCFC"/>
            <w:tcMar>
              <w:top w:w="0" w:type="dxa"/>
              <w:left w:w="108" w:type="dxa"/>
              <w:bottom w:w="0" w:type="dxa"/>
              <w:right w:w="108" w:type="dxa"/>
            </w:tcMar>
            <w:hideMark/>
          </w:tcPr>
          <w:p w14:paraId="2933E2ED" w14:textId="77777777" w:rsidR="00F6747C" w:rsidRPr="00F6747C" w:rsidRDefault="00F6747C" w:rsidP="00F6747C">
            <w:pPr>
              <w:spacing w:after="0" w:line="240" w:lineRule="auto"/>
              <w:ind w:left="-105"/>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Головуючий</w:t>
            </w:r>
          </w:p>
        </w:tc>
        <w:tc>
          <w:tcPr>
            <w:tcW w:w="3006" w:type="dxa"/>
            <w:shd w:val="clear" w:color="auto" w:fill="FCFCFC"/>
            <w:tcMar>
              <w:top w:w="0" w:type="dxa"/>
              <w:left w:w="108" w:type="dxa"/>
              <w:bottom w:w="0" w:type="dxa"/>
              <w:right w:w="108" w:type="dxa"/>
            </w:tcMar>
            <w:hideMark/>
          </w:tcPr>
          <w:p w14:paraId="46956D12" w14:textId="77777777" w:rsidR="00F6747C" w:rsidRPr="00F6747C" w:rsidRDefault="00F6747C" w:rsidP="00F6747C">
            <w:pPr>
              <w:spacing w:after="0" w:line="240" w:lineRule="auto"/>
              <w:ind w:right="-108"/>
              <w:jc w:val="center"/>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6D86369C" w14:textId="77777777" w:rsidR="00F6747C" w:rsidRPr="00F6747C" w:rsidRDefault="00F6747C" w:rsidP="00F6747C">
            <w:pPr>
              <w:spacing w:after="0" w:line="240" w:lineRule="auto"/>
              <w:ind w:right="-108"/>
              <w:jc w:val="center"/>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50E9EE2A"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Максим РАДЗІВОН</w:t>
            </w:r>
          </w:p>
          <w:p w14:paraId="3962A5E3"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1882CD22" w14:textId="77777777" w:rsidR="00F6747C" w:rsidRPr="00F6747C" w:rsidRDefault="00F6747C" w:rsidP="00F6747C">
            <w:pPr>
              <w:spacing w:after="0" w:line="240" w:lineRule="auto"/>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tc>
      </w:tr>
      <w:tr w:rsidR="00F6747C" w:rsidRPr="00F6747C" w14:paraId="59CA239A" w14:textId="77777777" w:rsidTr="00F6747C">
        <w:tc>
          <w:tcPr>
            <w:tcW w:w="3297" w:type="dxa"/>
            <w:shd w:val="clear" w:color="auto" w:fill="FCFCFC"/>
            <w:tcMar>
              <w:top w:w="0" w:type="dxa"/>
              <w:left w:w="108" w:type="dxa"/>
              <w:bottom w:w="0" w:type="dxa"/>
              <w:right w:w="108" w:type="dxa"/>
            </w:tcMar>
            <w:hideMark/>
          </w:tcPr>
          <w:p w14:paraId="5ACDE849" w14:textId="77777777" w:rsidR="00F6747C" w:rsidRPr="00F6747C" w:rsidRDefault="00F6747C" w:rsidP="00F6747C">
            <w:pPr>
              <w:spacing w:after="0" w:line="240" w:lineRule="auto"/>
              <w:ind w:hanging="113"/>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2855223F" w14:textId="77777777" w:rsidR="00F6747C" w:rsidRPr="00F6747C" w:rsidRDefault="00F6747C" w:rsidP="00F6747C">
            <w:pPr>
              <w:spacing w:after="0" w:line="240" w:lineRule="auto"/>
              <w:ind w:hanging="113"/>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Члени Комісії</w:t>
            </w:r>
          </w:p>
        </w:tc>
        <w:tc>
          <w:tcPr>
            <w:tcW w:w="3006" w:type="dxa"/>
            <w:shd w:val="clear" w:color="auto" w:fill="FCFCFC"/>
            <w:tcMar>
              <w:top w:w="0" w:type="dxa"/>
              <w:left w:w="108" w:type="dxa"/>
              <w:bottom w:w="0" w:type="dxa"/>
              <w:right w:w="108" w:type="dxa"/>
            </w:tcMar>
            <w:hideMark/>
          </w:tcPr>
          <w:p w14:paraId="650F89AD" w14:textId="77777777" w:rsidR="00F6747C" w:rsidRPr="00F6747C" w:rsidRDefault="00F6747C" w:rsidP="00F6747C">
            <w:pPr>
              <w:spacing w:after="0" w:line="240" w:lineRule="auto"/>
              <w:ind w:right="-108"/>
              <w:jc w:val="center"/>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202193EE"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4334E262"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Світлана БОБРОВНИК</w:t>
            </w:r>
          </w:p>
          <w:p w14:paraId="5EDDAA08"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78D0EC57"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0207B3FB"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Олег БУЛУЛУКОВ</w:t>
            </w:r>
          </w:p>
          <w:p w14:paraId="7C9046B9"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45F61D4C"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0DCEC15B"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Ніна ГАРБУЗА</w:t>
            </w:r>
          </w:p>
          <w:p w14:paraId="4FDC843E"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tc>
      </w:tr>
      <w:tr w:rsidR="00F6747C" w:rsidRPr="00F6747C" w14:paraId="7C12AB49" w14:textId="77777777" w:rsidTr="00F6747C">
        <w:tc>
          <w:tcPr>
            <w:tcW w:w="3297" w:type="dxa"/>
            <w:shd w:val="clear" w:color="auto" w:fill="FCFCFC"/>
            <w:tcMar>
              <w:top w:w="0" w:type="dxa"/>
              <w:left w:w="108" w:type="dxa"/>
              <w:bottom w:w="0" w:type="dxa"/>
              <w:right w:w="108" w:type="dxa"/>
            </w:tcMar>
            <w:hideMark/>
          </w:tcPr>
          <w:p w14:paraId="3AC4A60F" w14:textId="77777777" w:rsidR="00F6747C" w:rsidRPr="00F6747C" w:rsidRDefault="00F6747C" w:rsidP="00F6747C">
            <w:pPr>
              <w:spacing w:after="0" w:line="240" w:lineRule="auto"/>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tc>
        <w:tc>
          <w:tcPr>
            <w:tcW w:w="3006" w:type="dxa"/>
            <w:shd w:val="clear" w:color="auto" w:fill="FCFCFC"/>
            <w:tcMar>
              <w:top w:w="0" w:type="dxa"/>
              <w:left w:w="108" w:type="dxa"/>
              <w:bottom w:w="0" w:type="dxa"/>
              <w:right w:w="108" w:type="dxa"/>
            </w:tcMar>
            <w:hideMark/>
          </w:tcPr>
          <w:p w14:paraId="2523627F" w14:textId="77777777" w:rsidR="00F6747C" w:rsidRPr="00F6747C" w:rsidRDefault="00F6747C" w:rsidP="00F6747C">
            <w:pPr>
              <w:spacing w:after="0" w:line="240" w:lineRule="auto"/>
              <w:ind w:right="-108"/>
              <w:jc w:val="center"/>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59865BD5"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127DCEFA"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Катерина КОВАЛЬ</w:t>
            </w:r>
          </w:p>
          <w:p w14:paraId="7F7A0311" w14:textId="77777777" w:rsidR="00F6747C" w:rsidRPr="00F6747C" w:rsidRDefault="00F6747C" w:rsidP="00F6747C">
            <w:pPr>
              <w:spacing w:after="0" w:line="240" w:lineRule="auto"/>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06D49080" w14:textId="77777777" w:rsidR="00F6747C" w:rsidRPr="00F6747C" w:rsidRDefault="00F6747C" w:rsidP="00F6747C">
            <w:pPr>
              <w:spacing w:after="0" w:line="240" w:lineRule="auto"/>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23B83294" w14:textId="77777777" w:rsidR="00F6747C" w:rsidRPr="00F6747C" w:rsidRDefault="00F6747C" w:rsidP="00F6747C">
            <w:pPr>
              <w:spacing w:after="0" w:line="240" w:lineRule="auto"/>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Дмитро КУРИЛЕНКО</w:t>
            </w:r>
          </w:p>
          <w:p w14:paraId="6C791475" w14:textId="77777777" w:rsidR="00F6747C" w:rsidRPr="00F6747C" w:rsidRDefault="00F6747C" w:rsidP="00F6747C">
            <w:pPr>
              <w:spacing w:after="0" w:line="240" w:lineRule="auto"/>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tc>
      </w:tr>
      <w:tr w:rsidR="00F6747C" w:rsidRPr="00F6747C" w14:paraId="0A31BB84" w14:textId="77777777" w:rsidTr="00F6747C">
        <w:trPr>
          <w:trHeight w:val="70"/>
        </w:trPr>
        <w:tc>
          <w:tcPr>
            <w:tcW w:w="3297" w:type="dxa"/>
            <w:shd w:val="clear" w:color="auto" w:fill="FCFCFC"/>
            <w:tcMar>
              <w:top w:w="0" w:type="dxa"/>
              <w:left w:w="108" w:type="dxa"/>
              <w:bottom w:w="0" w:type="dxa"/>
              <w:right w:w="108" w:type="dxa"/>
            </w:tcMar>
            <w:hideMark/>
          </w:tcPr>
          <w:p w14:paraId="7342072D" w14:textId="77777777" w:rsidR="00F6747C" w:rsidRPr="00F6747C" w:rsidRDefault="00F6747C" w:rsidP="00F6747C">
            <w:pPr>
              <w:spacing w:after="0" w:line="240" w:lineRule="auto"/>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tc>
        <w:tc>
          <w:tcPr>
            <w:tcW w:w="3006" w:type="dxa"/>
            <w:shd w:val="clear" w:color="auto" w:fill="FCFCFC"/>
            <w:tcMar>
              <w:top w:w="0" w:type="dxa"/>
              <w:left w:w="108" w:type="dxa"/>
              <w:bottom w:w="0" w:type="dxa"/>
              <w:right w:w="108" w:type="dxa"/>
            </w:tcMar>
            <w:hideMark/>
          </w:tcPr>
          <w:p w14:paraId="471A4CB2" w14:textId="77777777" w:rsidR="00F6747C" w:rsidRPr="00F6747C" w:rsidRDefault="00F6747C" w:rsidP="00F6747C">
            <w:pPr>
              <w:spacing w:after="0" w:line="240" w:lineRule="auto"/>
              <w:ind w:right="-108"/>
              <w:jc w:val="center"/>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56FD3289"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4A88A4DC"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Віталій МАВРОДІ</w:t>
            </w:r>
          </w:p>
          <w:p w14:paraId="772965C2"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tc>
      </w:tr>
      <w:tr w:rsidR="00F6747C" w:rsidRPr="00F6747C" w14:paraId="6FF56A7C" w14:textId="77777777" w:rsidTr="00F6747C">
        <w:tc>
          <w:tcPr>
            <w:tcW w:w="3297" w:type="dxa"/>
            <w:shd w:val="clear" w:color="auto" w:fill="FCFCFC"/>
            <w:tcMar>
              <w:top w:w="0" w:type="dxa"/>
              <w:left w:w="108" w:type="dxa"/>
              <w:bottom w:w="0" w:type="dxa"/>
              <w:right w:w="108" w:type="dxa"/>
            </w:tcMar>
            <w:hideMark/>
          </w:tcPr>
          <w:p w14:paraId="30F36A21" w14:textId="77777777" w:rsidR="00F6747C" w:rsidRPr="00F6747C" w:rsidRDefault="00F6747C" w:rsidP="00F6747C">
            <w:pPr>
              <w:spacing w:after="0" w:line="240" w:lineRule="auto"/>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tc>
        <w:tc>
          <w:tcPr>
            <w:tcW w:w="3006" w:type="dxa"/>
            <w:shd w:val="clear" w:color="auto" w:fill="FCFCFC"/>
            <w:tcMar>
              <w:top w:w="0" w:type="dxa"/>
              <w:left w:w="108" w:type="dxa"/>
              <w:bottom w:w="0" w:type="dxa"/>
              <w:right w:w="108" w:type="dxa"/>
            </w:tcMar>
            <w:hideMark/>
          </w:tcPr>
          <w:p w14:paraId="053B5027" w14:textId="77777777" w:rsidR="00F6747C" w:rsidRPr="00F6747C" w:rsidRDefault="00F6747C" w:rsidP="00F6747C">
            <w:pPr>
              <w:spacing w:after="0" w:line="240" w:lineRule="auto"/>
              <w:ind w:right="-108"/>
              <w:jc w:val="center"/>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4F7EABAE" w14:textId="77777777" w:rsidR="00F6747C" w:rsidRPr="00F6747C" w:rsidRDefault="00F6747C" w:rsidP="00F6747C">
            <w:pPr>
              <w:spacing w:after="0" w:line="240" w:lineRule="auto"/>
              <w:ind w:right="-108"/>
              <w:jc w:val="center"/>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498CFEF0" w14:textId="77777777" w:rsidR="00F6747C" w:rsidRPr="00F6747C" w:rsidRDefault="00F6747C" w:rsidP="00F6747C">
            <w:pPr>
              <w:spacing w:after="0" w:line="240" w:lineRule="auto"/>
              <w:ind w:right="-108"/>
              <w:jc w:val="center"/>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411D1707"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14093938" w14:textId="77777777" w:rsidR="00F6747C" w:rsidRPr="00F6747C" w:rsidRDefault="00F6747C" w:rsidP="00F6747C">
            <w:pPr>
              <w:spacing w:after="0" w:line="240" w:lineRule="auto"/>
              <w:ind w:left="-108" w:firstLine="108"/>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Євгенія МНИШЕНКО</w:t>
            </w:r>
          </w:p>
          <w:p w14:paraId="40E4CC5F" w14:textId="77777777" w:rsidR="00F6747C" w:rsidRPr="00F6747C" w:rsidRDefault="00F6747C" w:rsidP="00F6747C">
            <w:pPr>
              <w:spacing w:after="0" w:line="240" w:lineRule="auto"/>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248126BD" w14:textId="77777777" w:rsidR="00F6747C" w:rsidRPr="00F6747C" w:rsidRDefault="00F6747C" w:rsidP="00F6747C">
            <w:pPr>
              <w:spacing w:after="0" w:line="240" w:lineRule="auto"/>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 </w:t>
            </w:r>
          </w:p>
          <w:p w14:paraId="09B7EC6B" w14:textId="77777777" w:rsidR="00F6747C" w:rsidRPr="00F6747C" w:rsidRDefault="00F6747C" w:rsidP="00F6747C">
            <w:pPr>
              <w:spacing w:after="0" w:line="240" w:lineRule="auto"/>
              <w:rPr>
                <w:rFonts w:ascii="Arial" w:eastAsia="Times New Roman" w:hAnsi="Arial" w:cs="Arial"/>
                <w:color w:val="363636"/>
                <w:sz w:val="24"/>
                <w:szCs w:val="24"/>
                <w:lang w:eastAsia="uk-UA"/>
              </w:rPr>
            </w:pPr>
            <w:r w:rsidRPr="00F6747C">
              <w:rPr>
                <w:rFonts w:ascii="Arial" w:eastAsia="Times New Roman" w:hAnsi="Arial" w:cs="Arial"/>
                <w:color w:val="363636"/>
                <w:sz w:val="24"/>
                <w:szCs w:val="24"/>
                <w:lang w:val="ru-RU" w:eastAsia="uk-UA"/>
              </w:rPr>
              <w:t>Тетяна СТЕПАНОВА</w:t>
            </w:r>
          </w:p>
        </w:tc>
      </w:tr>
    </w:tbl>
    <w:p w14:paraId="491E56D8" w14:textId="3502F7EE" w:rsidR="00966906" w:rsidRPr="00D86F71" w:rsidRDefault="00966906" w:rsidP="00F6747C">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5AD0"/>
    <w:rsid w:val="00636519"/>
    <w:rsid w:val="00646825"/>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29612</Words>
  <Characters>16880</Characters>
  <Application>Microsoft Office Word</Application>
  <DocSecurity>0</DocSecurity>
  <Lines>140</Lines>
  <Paragraphs>92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2026-04-06T13:53:00Z</dcterms:created>
  <dcterms:modified xsi:type="dcterms:W3CDTF">2026-04-06T13:53:00Z</dcterms:modified>
</cp:coreProperties>
</file>